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63" w:rsidRPr="004D2763" w:rsidRDefault="004D2763" w:rsidP="004D2763">
      <w:pPr>
        <w:pStyle w:val="a5"/>
        <w:jc w:val="center"/>
        <w:rPr>
          <w:rFonts w:ascii="Arial" w:hAnsi="Arial" w:cs="Arial"/>
          <w:b/>
          <w:sz w:val="32"/>
          <w:szCs w:val="32"/>
        </w:rPr>
      </w:pPr>
      <w:r>
        <w:rPr>
          <w:rFonts w:ascii="Arial" w:hAnsi="Arial" w:cs="Arial"/>
          <w:b/>
          <w:sz w:val="32"/>
          <w:szCs w:val="32"/>
        </w:rPr>
        <w:t>21. 09. 2023 Г. №490</w:t>
      </w:r>
    </w:p>
    <w:p w:rsidR="004D2763" w:rsidRPr="004D2763" w:rsidRDefault="004D2763" w:rsidP="004D2763">
      <w:pPr>
        <w:pStyle w:val="a5"/>
        <w:jc w:val="center"/>
        <w:rPr>
          <w:rFonts w:ascii="Arial" w:hAnsi="Arial" w:cs="Arial"/>
          <w:b/>
          <w:sz w:val="32"/>
          <w:szCs w:val="32"/>
        </w:rPr>
      </w:pPr>
      <w:r w:rsidRPr="004D2763">
        <w:rPr>
          <w:rFonts w:ascii="Arial" w:hAnsi="Arial" w:cs="Arial"/>
          <w:b/>
          <w:sz w:val="32"/>
          <w:szCs w:val="32"/>
        </w:rPr>
        <w:t>РОССИЙСКАЯ ФЕДЕРАЦИЯ</w:t>
      </w:r>
    </w:p>
    <w:p w:rsidR="004D2763" w:rsidRPr="004D2763" w:rsidRDefault="004D2763" w:rsidP="004D2763">
      <w:pPr>
        <w:pStyle w:val="a5"/>
        <w:jc w:val="center"/>
        <w:rPr>
          <w:rFonts w:ascii="Arial" w:hAnsi="Arial" w:cs="Arial"/>
          <w:b/>
          <w:sz w:val="32"/>
          <w:szCs w:val="32"/>
        </w:rPr>
      </w:pPr>
      <w:r w:rsidRPr="004D2763">
        <w:rPr>
          <w:rFonts w:ascii="Arial" w:hAnsi="Arial" w:cs="Arial"/>
          <w:b/>
          <w:sz w:val="32"/>
          <w:szCs w:val="32"/>
        </w:rPr>
        <w:t>ИРКУТСКАЯ ОБЛАСТЬ</w:t>
      </w:r>
    </w:p>
    <w:p w:rsidR="004D2763" w:rsidRPr="004D2763" w:rsidRDefault="004D2763" w:rsidP="004D2763">
      <w:pPr>
        <w:pStyle w:val="a5"/>
        <w:jc w:val="center"/>
        <w:rPr>
          <w:rFonts w:ascii="Arial" w:hAnsi="Arial" w:cs="Arial"/>
          <w:b/>
          <w:sz w:val="32"/>
          <w:szCs w:val="32"/>
        </w:rPr>
      </w:pPr>
      <w:r w:rsidRPr="004D2763">
        <w:rPr>
          <w:rFonts w:ascii="Arial" w:hAnsi="Arial" w:cs="Arial"/>
          <w:b/>
          <w:sz w:val="32"/>
          <w:szCs w:val="32"/>
        </w:rPr>
        <w:t>УСТЬ–КУТСКИЙ РАЙОН</w:t>
      </w:r>
    </w:p>
    <w:p w:rsidR="004D2763" w:rsidRPr="004D2763" w:rsidRDefault="004D2763" w:rsidP="004D2763">
      <w:pPr>
        <w:pStyle w:val="a5"/>
        <w:jc w:val="center"/>
        <w:rPr>
          <w:rFonts w:ascii="Arial" w:hAnsi="Arial" w:cs="Arial"/>
          <w:b/>
          <w:bCs/>
          <w:sz w:val="32"/>
          <w:szCs w:val="32"/>
        </w:rPr>
      </w:pPr>
      <w:r w:rsidRPr="004D2763">
        <w:rPr>
          <w:rFonts w:ascii="Arial" w:hAnsi="Arial" w:cs="Arial"/>
          <w:b/>
          <w:bCs/>
          <w:sz w:val="32"/>
          <w:szCs w:val="32"/>
        </w:rPr>
        <w:t>ДУМА</w:t>
      </w:r>
    </w:p>
    <w:p w:rsidR="004D2763" w:rsidRPr="004D2763" w:rsidRDefault="004D2763" w:rsidP="004D2763">
      <w:pPr>
        <w:pStyle w:val="a5"/>
        <w:jc w:val="center"/>
        <w:rPr>
          <w:rFonts w:ascii="Arial" w:hAnsi="Arial" w:cs="Arial"/>
          <w:b/>
          <w:bCs/>
          <w:sz w:val="32"/>
          <w:szCs w:val="32"/>
        </w:rPr>
      </w:pPr>
      <w:r w:rsidRPr="004D2763">
        <w:rPr>
          <w:rFonts w:ascii="Arial" w:hAnsi="Arial" w:cs="Arial"/>
          <w:b/>
          <w:bCs/>
          <w:sz w:val="32"/>
          <w:szCs w:val="32"/>
        </w:rPr>
        <w:t>НИЙСКОГО СЕЛЬСКОГО ПОСЕЛЕНИЯ</w:t>
      </w:r>
    </w:p>
    <w:p w:rsidR="004D2763" w:rsidRPr="004D2763" w:rsidRDefault="004D2763" w:rsidP="004D2763">
      <w:pPr>
        <w:pStyle w:val="a5"/>
        <w:jc w:val="center"/>
        <w:rPr>
          <w:rFonts w:ascii="Arial" w:hAnsi="Arial" w:cs="Arial"/>
          <w:b/>
          <w:bCs/>
          <w:sz w:val="32"/>
          <w:szCs w:val="32"/>
        </w:rPr>
      </w:pPr>
      <w:r w:rsidRPr="004D2763">
        <w:rPr>
          <w:rFonts w:ascii="Arial" w:hAnsi="Arial" w:cs="Arial"/>
          <w:b/>
          <w:bCs/>
          <w:sz w:val="32"/>
          <w:szCs w:val="32"/>
        </w:rPr>
        <w:t>РЕШЕНИЕ</w:t>
      </w:r>
    </w:p>
    <w:p w:rsidR="005111C9" w:rsidRPr="004D2763" w:rsidRDefault="005111C9" w:rsidP="004D2763">
      <w:pPr>
        <w:pStyle w:val="a5"/>
        <w:jc w:val="center"/>
        <w:rPr>
          <w:rFonts w:ascii="Arial" w:hAnsi="Arial" w:cs="Arial"/>
          <w:b/>
          <w:sz w:val="32"/>
          <w:szCs w:val="32"/>
        </w:rPr>
      </w:pPr>
    </w:p>
    <w:p w:rsidR="005111C9" w:rsidRPr="004D2763" w:rsidRDefault="004D2763" w:rsidP="004D2763">
      <w:pPr>
        <w:pStyle w:val="a5"/>
        <w:jc w:val="center"/>
        <w:rPr>
          <w:rFonts w:ascii="Arial" w:hAnsi="Arial" w:cs="Arial"/>
          <w:b/>
          <w:sz w:val="32"/>
          <w:szCs w:val="32"/>
        </w:rPr>
      </w:pPr>
      <w:r w:rsidRPr="004D2763">
        <w:rPr>
          <w:rFonts w:ascii="Arial" w:hAnsi="Arial" w:cs="Arial"/>
          <w:b/>
          <w:sz w:val="32"/>
          <w:szCs w:val="32"/>
        </w:rPr>
        <w:t>О ВНЕСЕНИИ ИЗМЕНЕНИЙ В РЕШЕНИЕ ДУМЫ НИЙСКОГО СЕЛЬСКОГО ПОСЕЛЕНИЯ ОТ «27» АПРЕЛЯ 2023 ГОДА № 478 «ОБ УТВЕРЖДЕНИИ ПОЛОЖЕНИЯ О ПОРЯДКЕ ПРЕДОСТАВЛЕНИЯ В АРЕНДУ ИМУЩЕСТВА, НАХОДЯЩЕГОСЯ В СОБСТВЕННОСТИ НИЙСКОГО МУНИЦИПАЛЬНОГО ОБРАЗОВАНИЯ»</w:t>
      </w:r>
    </w:p>
    <w:p w:rsidR="00A739B7" w:rsidRPr="004D2763" w:rsidRDefault="00A739B7" w:rsidP="005111C9">
      <w:pPr>
        <w:spacing w:after="0" w:line="256" w:lineRule="auto"/>
        <w:ind w:right="5244"/>
        <w:jc w:val="both"/>
        <w:rPr>
          <w:rFonts w:ascii="Arial" w:hAnsi="Arial" w:cs="Arial"/>
          <w:b/>
          <w:sz w:val="24"/>
          <w:szCs w:val="24"/>
        </w:rPr>
      </w:pPr>
    </w:p>
    <w:p w:rsidR="00185587" w:rsidRPr="004D2763" w:rsidRDefault="00185587" w:rsidP="00185587">
      <w:pPr>
        <w:suppressAutoHyphens/>
        <w:overflowPunct w:val="0"/>
        <w:autoSpaceDE w:val="0"/>
        <w:spacing w:after="0" w:line="240" w:lineRule="auto"/>
        <w:ind w:firstLine="709"/>
        <w:jc w:val="both"/>
        <w:textAlignment w:val="baseline"/>
        <w:rPr>
          <w:rFonts w:ascii="Arial" w:eastAsia="Times New Roman" w:hAnsi="Arial" w:cs="Arial"/>
          <w:sz w:val="24"/>
          <w:szCs w:val="24"/>
          <w:lang w:eastAsia="ar-SA"/>
        </w:rPr>
      </w:pPr>
      <w:r w:rsidRPr="004D2763">
        <w:rPr>
          <w:rFonts w:ascii="Arial" w:eastAsia="Times New Roman" w:hAnsi="Arial" w:cs="Arial"/>
          <w:sz w:val="24"/>
          <w:szCs w:val="24"/>
          <w:lang w:eastAsia="ar-SA"/>
        </w:rPr>
        <w:t>В соответствии со ст.ст. 125, 126, 209, 215, 608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135-ФХ «О защите конкуренции», Уставом Нийского сельского поселения Усть-Кутского муниципального района Иркутской области,</w:t>
      </w:r>
    </w:p>
    <w:p w:rsidR="00A739B7" w:rsidRPr="004D2763" w:rsidRDefault="00A739B7" w:rsidP="005111C9">
      <w:pPr>
        <w:spacing w:after="0" w:line="256" w:lineRule="auto"/>
        <w:ind w:right="5244"/>
        <w:jc w:val="both"/>
        <w:rPr>
          <w:rFonts w:ascii="Arial" w:hAnsi="Arial" w:cs="Arial"/>
          <w:b/>
          <w:sz w:val="24"/>
          <w:szCs w:val="24"/>
        </w:rPr>
      </w:pPr>
    </w:p>
    <w:p w:rsidR="00A67FA0" w:rsidRPr="004D2763" w:rsidRDefault="00A67FA0" w:rsidP="004D2763">
      <w:pPr>
        <w:spacing w:after="0" w:line="254" w:lineRule="auto"/>
        <w:jc w:val="center"/>
        <w:rPr>
          <w:rFonts w:ascii="Arial" w:hAnsi="Arial" w:cs="Arial"/>
          <w:b/>
          <w:sz w:val="24"/>
          <w:szCs w:val="24"/>
        </w:rPr>
      </w:pPr>
      <w:r w:rsidRPr="004D2763">
        <w:rPr>
          <w:rFonts w:ascii="Arial" w:hAnsi="Arial" w:cs="Arial"/>
          <w:b/>
          <w:sz w:val="24"/>
          <w:szCs w:val="24"/>
        </w:rPr>
        <w:t>ДУМА НИЙСКОГО СЕЛЬСКОГО ПОСЕЛЕНИЯ</w:t>
      </w:r>
    </w:p>
    <w:p w:rsidR="00A67FA0" w:rsidRDefault="00A67FA0" w:rsidP="004D2763">
      <w:pPr>
        <w:spacing w:after="0" w:line="254" w:lineRule="auto"/>
        <w:jc w:val="center"/>
        <w:rPr>
          <w:rFonts w:ascii="Arial" w:hAnsi="Arial" w:cs="Arial"/>
          <w:b/>
          <w:sz w:val="24"/>
          <w:szCs w:val="24"/>
        </w:rPr>
      </w:pPr>
      <w:r w:rsidRPr="004D2763">
        <w:rPr>
          <w:rFonts w:ascii="Arial" w:hAnsi="Arial" w:cs="Arial"/>
          <w:b/>
          <w:sz w:val="24"/>
          <w:szCs w:val="24"/>
        </w:rPr>
        <w:t>РЕШИЛА:</w:t>
      </w:r>
    </w:p>
    <w:p w:rsidR="004D2763" w:rsidRPr="004D2763" w:rsidRDefault="004D2763" w:rsidP="00A67FA0">
      <w:pPr>
        <w:spacing w:after="0" w:line="254" w:lineRule="auto"/>
        <w:jc w:val="both"/>
        <w:rPr>
          <w:rFonts w:ascii="Arial" w:hAnsi="Arial" w:cs="Arial"/>
          <w:b/>
          <w:sz w:val="24"/>
          <w:szCs w:val="24"/>
        </w:rPr>
      </w:pPr>
    </w:p>
    <w:p w:rsidR="00A67FA0" w:rsidRPr="004D2763" w:rsidRDefault="00A67FA0" w:rsidP="004D2763">
      <w:pPr>
        <w:spacing w:after="0" w:line="254" w:lineRule="auto"/>
        <w:ind w:firstLine="708"/>
        <w:jc w:val="both"/>
        <w:rPr>
          <w:rFonts w:ascii="Arial" w:hAnsi="Arial" w:cs="Arial"/>
          <w:sz w:val="24"/>
          <w:szCs w:val="24"/>
        </w:rPr>
      </w:pPr>
      <w:r w:rsidRPr="004D2763">
        <w:rPr>
          <w:rFonts w:ascii="Arial" w:hAnsi="Arial" w:cs="Arial"/>
          <w:sz w:val="24"/>
          <w:szCs w:val="24"/>
        </w:rPr>
        <w:t xml:space="preserve">1. Внести в решение Думы Нийского сельского поселения «Об утверждении Положения о </w:t>
      </w:r>
      <w:r w:rsidR="00F44AA4" w:rsidRPr="004D2763">
        <w:rPr>
          <w:rFonts w:ascii="Arial" w:hAnsi="Arial" w:cs="Arial"/>
          <w:sz w:val="24"/>
          <w:szCs w:val="24"/>
        </w:rPr>
        <w:t>порядке предоставления в аренду имущества, находящегося в собственности</w:t>
      </w:r>
      <w:r w:rsidRPr="004D2763">
        <w:rPr>
          <w:rFonts w:ascii="Arial" w:hAnsi="Arial" w:cs="Arial"/>
          <w:sz w:val="24"/>
          <w:szCs w:val="24"/>
        </w:rPr>
        <w:t xml:space="preserve"> Нийского муниципального образования от «</w:t>
      </w:r>
      <w:r w:rsidR="00F44AA4" w:rsidRPr="004D2763">
        <w:rPr>
          <w:rFonts w:ascii="Arial" w:hAnsi="Arial" w:cs="Arial"/>
          <w:sz w:val="24"/>
          <w:szCs w:val="24"/>
        </w:rPr>
        <w:t>27</w:t>
      </w:r>
      <w:r w:rsidRPr="004D2763">
        <w:rPr>
          <w:rFonts w:ascii="Arial" w:hAnsi="Arial" w:cs="Arial"/>
          <w:sz w:val="24"/>
          <w:szCs w:val="24"/>
        </w:rPr>
        <w:t xml:space="preserve">» </w:t>
      </w:r>
      <w:r w:rsidR="00F44AA4" w:rsidRPr="004D2763">
        <w:rPr>
          <w:rFonts w:ascii="Arial" w:hAnsi="Arial" w:cs="Arial"/>
          <w:sz w:val="24"/>
          <w:szCs w:val="24"/>
        </w:rPr>
        <w:t>апреля 2023</w:t>
      </w:r>
      <w:r w:rsidRPr="004D2763">
        <w:rPr>
          <w:rFonts w:ascii="Arial" w:hAnsi="Arial" w:cs="Arial"/>
          <w:sz w:val="24"/>
          <w:szCs w:val="24"/>
        </w:rPr>
        <w:t xml:space="preserve"> года» № 4</w:t>
      </w:r>
      <w:r w:rsidR="00F44AA4" w:rsidRPr="004D2763">
        <w:rPr>
          <w:rFonts w:ascii="Arial" w:hAnsi="Arial" w:cs="Arial"/>
          <w:sz w:val="24"/>
          <w:szCs w:val="24"/>
        </w:rPr>
        <w:t>78</w:t>
      </w:r>
      <w:r w:rsidRPr="004D2763">
        <w:rPr>
          <w:rFonts w:ascii="Arial" w:hAnsi="Arial" w:cs="Arial"/>
          <w:sz w:val="24"/>
          <w:szCs w:val="24"/>
        </w:rPr>
        <w:t>, (далее – Решение) следующие изменения:</w:t>
      </w:r>
    </w:p>
    <w:p w:rsidR="00F1564C" w:rsidRPr="004D2763" w:rsidRDefault="00A67FA0" w:rsidP="004D2763">
      <w:pPr>
        <w:pStyle w:val="a3"/>
        <w:spacing w:before="0" w:beforeAutospacing="0" w:after="0" w:afterAutospacing="0"/>
        <w:ind w:firstLine="708"/>
        <w:jc w:val="both"/>
        <w:rPr>
          <w:rFonts w:ascii="Arial" w:hAnsi="Arial" w:cs="Arial"/>
          <w:color w:val="000000"/>
        </w:rPr>
      </w:pPr>
      <w:r w:rsidRPr="004D2763">
        <w:rPr>
          <w:rFonts w:ascii="Arial" w:hAnsi="Arial" w:cs="Arial"/>
        </w:rPr>
        <w:t xml:space="preserve">1.1. Пункт </w:t>
      </w:r>
      <w:r w:rsidR="00F44AA4" w:rsidRPr="004D2763">
        <w:rPr>
          <w:rFonts w:ascii="Arial" w:hAnsi="Arial" w:cs="Arial"/>
        </w:rPr>
        <w:t>5.3</w:t>
      </w:r>
      <w:r w:rsidRPr="004D2763">
        <w:rPr>
          <w:rFonts w:ascii="Arial" w:hAnsi="Arial" w:cs="Arial"/>
        </w:rPr>
        <w:t xml:space="preserve"> Положения изложить в следующей редакции</w:t>
      </w:r>
      <w:r w:rsidR="00F1564C" w:rsidRPr="004D2763">
        <w:rPr>
          <w:rFonts w:ascii="Arial" w:hAnsi="Arial" w:cs="Arial"/>
        </w:rPr>
        <w:t>:</w:t>
      </w:r>
      <w:r w:rsidRPr="004D2763">
        <w:rPr>
          <w:rFonts w:ascii="Arial" w:hAnsi="Arial" w:cs="Arial"/>
        </w:rPr>
        <w:t xml:space="preserve"> «</w:t>
      </w:r>
      <w:r w:rsidR="00F1564C" w:rsidRPr="004D2763">
        <w:rPr>
          <w:rFonts w:ascii="Arial" w:hAnsi="Arial" w:cs="Arial"/>
          <w:color w:val="000000"/>
        </w:rPr>
        <w:t>Муниципальное имущество может передаваться в аренду без проведения торгов:</w:t>
      </w:r>
    </w:p>
    <w:p w:rsidR="00F1564C" w:rsidRPr="004D2763" w:rsidRDefault="00F1564C" w:rsidP="00F1564C">
      <w:pPr>
        <w:pStyle w:val="a3"/>
        <w:spacing w:before="0" w:beforeAutospacing="0" w:after="0" w:afterAutospacing="0"/>
        <w:jc w:val="both"/>
        <w:rPr>
          <w:rFonts w:ascii="Arial" w:hAnsi="Arial" w:cs="Arial"/>
          <w:color w:val="000000"/>
        </w:rPr>
      </w:pPr>
      <w:r w:rsidRPr="004D2763">
        <w:rPr>
          <w:rFonts w:ascii="Arial" w:hAnsi="Arial" w:cs="Arial"/>
          <w:color w:val="000000"/>
        </w:rPr>
        <w:t>5.3.1.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F1564C" w:rsidRPr="004D2763" w:rsidRDefault="00F1564C" w:rsidP="00F1564C">
      <w:pPr>
        <w:pStyle w:val="a3"/>
        <w:spacing w:before="0" w:beforeAutospacing="0" w:after="0" w:afterAutospacing="0"/>
        <w:jc w:val="both"/>
        <w:rPr>
          <w:rFonts w:ascii="Arial" w:hAnsi="Arial" w:cs="Arial"/>
          <w:color w:val="000000"/>
        </w:rPr>
      </w:pPr>
      <w:r w:rsidRPr="004D2763">
        <w:rPr>
          <w:rFonts w:ascii="Arial" w:hAnsi="Arial" w:cs="Arial"/>
          <w:color w:val="000000"/>
        </w:rPr>
        <w:t>5.3.2.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1564C" w:rsidRPr="004D2763" w:rsidRDefault="00F1564C" w:rsidP="00F1564C">
      <w:pPr>
        <w:pStyle w:val="a3"/>
        <w:spacing w:before="0" w:beforeAutospacing="0" w:after="0" w:afterAutospacing="0"/>
        <w:jc w:val="both"/>
        <w:rPr>
          <w:rFonts w:ascii="Arial" w:hAnsi="Arial" w:cs="Arial"/>
          <w:color w:val="000000"/>
        </w:rPr>
      </w:pPr>
      <w:r w:rsidRPr="004D2763">
        <w:rPr>
          <w:rFonts w:ascii="Arial" w:hAnsi="Arial" w:cs="Arial"/>
          <w:color w:val="000000"/>
        </w:rPr>
        <w:t>5.3.3. Государственным и муниципальным учреждениям.</w:t>
      </w:r>
    </w:p>
    <w:p w:rsidR="00F1564C" w:rsidRPr="004D2763" w:rsidRDefault="00F1564C" w:rsidP="00F1564C">
      <w:pPr>
        <w:pStyle w:val="a3"/>
        <w:spacing w:before="0" w:beforeAutospacing="0" w:after="0" w:afterAutospacing="0"/>
        <w:jc w:val="both"/>
        <w:rPr>
          <w:rFonts w:ascii="Arial" w:hAnsi="Arial" w:cs="Arial"/>
          <w:color w:val="000000"/>
        </w:rPr>
      </w:pPr>
      <w:r w:rsidRPr="004D2763">
        <w:rPr>
          <w:rFonts w:ascii="Arial" w:hAnsi="Arial" w:cs="Arial"/>
          <w:color w:val="000000"/>
        </w:rPr>
        <w:t>5.3.4. </w:t>
      </w:r>
      <w:proofErr w:type="gramStart"/>
      <w:r w:rsidRPr="004D2763">
        <w:rPr>
          <w:rFonts w:ascii="Arial" w:hAnsi="Arial" w:cs="Arial"/>
          <w:color w:val="000000"/>
        </w:rPr>
        <w:t xml:space="preserve">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w:t>
      </w:r>
      <w:r w:rsidRPr="004D2763">
        <w:rPr>
          <w:rFonts w:ascii="Arial" w:hAnsi="Arial" w:cs="Arial"/>
          <w:color w:val="000000"/>
        </w:rPr>
        <w:lastRenderedPageBreak/>
        <w:t>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4D2763">
        <w:rPr>
          <w:rFonts w:ascii="Arial" w:hAnsi="Arial" w:cs="Arial"/>
          <w:color w:val="000000"/>
        </w:rPr>
        <w:t xml:space="preserve">, а также других видов деятельности, </w:t>
      </w:r>
      <w:r w:rsidRPr="004D2763">
        <w:rPr>
          <w:rFonts w:ascii="Arial" w:hAnsi="Arial" w:cs="Arial"/>
        </w:rPr>
        <w:t>предусмотренных </w:t>
      </w:r>
      <w:hyperlink r:id="rId4" w:history="1">
        <w:r w:rsidRPr="004D2763">
          <w:rPr>
            <w:rStyle w:val="a4"/>
            <w:rFonts w:ascii="Arial" w:hAnsi="Arial" w:cs="Arial"/>
            <w:color w:val="auto"/>
          </w:rPr>
          <w:t>статьей 31.1</w:t>
        </w:r>
      </w:hyperlink>
      <w:r w:rsidRPr="004D2763">
        <w:rPr>
          <w:rFonts w:ascii="Arial" w:hAnsi="Arial" w:cs="Arial"/>
          <w:color w:val="000000"/>
        </w:rPr>
        <w:t> Федерального закона от 12 января 1996 года № 7-ФЗ "О некоммерческих организациях".</w:t>
      </w:r>
    </w:p>
    <w:p w:rsidR="00F1564C" w:rsidRPr="004D2763" w:rsidRDefault="00F1564C" w:rsidP="00F1564C">
      <w:pPr>
        <w:pStyle w:val="a3"/>
        <w:spacing w:before="0" w:beforeAutospacing="0" w:after="0" w:afterAutospacing="0"/>
        <w:jc w:val="both"/>
        <w:rPr>
          <w:rFonts w:ascii="Arial" w:hAnsi="Arial" w:cs="Arial"/>
          <w:color w:val="000000"/>
        </w:rPr>
      </w:pPr>
      <w:r w:rsidRPr="004D2763">
        <w:rPr>
          <w:rFonts w:ascii="Arial" w:hAnsi="Arial" w:cs="Arial"/>
          <w:color w:val="000000"/>
        </w:rPr>
        <w:t>5.3.5. Адвокатским, нотариальным, торгово-промышленным палатам.</w:t>
      </w:r>
    </w:p>
    <w:p w:rsidR="00F1564C" w:rsidRPr="004D2763" w:rsidRDefault="00F1564C" w:rsidP="00F1564C">
      <w:pPr>
        <w:pStyle w:val="a3"/>
        <w:spacing w:before="0" w:beforeAutospacing="0" w:after="0" w:afterAutospacing="0"/>
        <w:jc w:val="both"/>
        <w:rPr>
          <w:rFonts w:ascii="Arial" w:hAnsi="Arial" w:cs="Arial"/>
          <w:color w:val="000000"/>
        </w:rPr>
      </w:pPr>
      <w:r w:rsidRPr="004D2763">
        <w:rPr>
          <w:rFonts w:ascii="Arial" w:hAnsi="Arial" w:cs="Arial"/>
          <w:color w:val="000000"/>
        </w:rPr>
        <w:t>5.3.6. Медицинским организациям, организациям, осуществляющим образовательную деятельность.</w:t>
      </w:r>
    </w:p>
    <w:p w:rsidR="00F1564C" w:rsidRPr="004D2763" w:rsidRDefault="00F1564C" w:rsidP="00F1564C">
      <w:pPr>
        <w:pStyle w:val="a3"/>
        <w:spacing w:before="0" w:beforeAutospacing="0" w:after="0" w:afterAutospacing="0"/>
        <w:jc w:val="both"/>
        <w:rPr>
          <w:rFonts w:ascii="Arial" w:hAnsi="Arial" w:cs="Arial"/>
          <w:color w:val="000000"/>
        </w:rPr>
      </w:pPr>
      <w:r w:rsidRPr="004D2763">
        <w:rPr>
          <w:rFonts w:ascii="Arial" w:hAnsi="Arial" w:cs="Arial"/>
          <w:color w:val="000000"/>
        </w:rPr>
        <w:t>5.3.7. Для размещения сетей связи, объектов почтовой связи.</w:t>
      </w:r>
    </w:p>
    <w:p w:rsidR="00F1564C" w:rsidRPr="004D2763" w:rsidRDefault="00F1564C" w:rsidP="00F1564C">
      <w:pPr>
        <w:pStyle w:val="a3"/>
        <w:spacing w:before="0" w:beforeAutospacing="0" w:after="0" w:afterAutospacing="0"/>
        <w:jc w:val="both"/>
        <w:rPr>
          <w:rFonts w:ascii="Arial" w:hAnsi="Arial" w:cs="Arial"/>
          <w:color w:val="000000"/>
        </w:rPr>
      </w:pPr>
      <w:r w:rsidRPr="004D2763">
        <w:rPr>
          <w:rFonts w:ascii="Arial" w:hAnsi="Arial" w:cs="Arial"/>
          <w:color w:val="000000"/>
        </w:rPr>
        <w:t>5.3.8. </w:t>
      </w:r>
      <w:proofErr w:type="gramStart"/>
      <w:r w:rsidRPr="004D2763">
        <w:rPr>
          <w:rFonts w:ascii="Arial" w:hAnsi="Arial" w:cs="Arial"/>
          <w:color w:val="000000"/>
        </w:rPr>
        <w:t>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 «О</w:t>
      </w:r>
      <w:proofErr w:type="gramEnd"/>
      <w:r w:rsidRPr="004D2763">
        <w:rPr>
          <w:rFonts w:ascii="Arial" w:hAnsi="Arial" w:cs="Arial"/>
          <w:color w:val="000000"/>
        </w:rPr>
        <w:t xml:space="preserve"> </w:t>
      </w:r>
      <w:proofErr w:type="gramStart"/>
      <w:r w:rsidRPr="004D2763">
        <w:rPr>
          <w:rFonts w:ascii="Arial" w:hAnsi="Arial" w:cs="Arial"/>
          <w:color w:val="000000"/>
        </w:rPr>
        <w:t>теплоснабжении</w:t>
      </w:r>
      <w:proofErr w:type="gramEnd"/>
      <w:r w:rsidRPr="004D2763">
        <w:rPr>
          <w:rFonts w:ascii="Arial" w:hAnsi="Arial" w:cs="Arial"/>
          <w:color w:val="000000"/>
        </w:rPr>
        <w:t>».</w:t>
      </w:r>
    </w:p>
    <w:p w:rsidR="00F1564C" w:rsidRPr="004D2763" w:rsidRDefault="00F1564C" w:rsidP="00F1564C">
      <w:pPr>
        <w:pStyle w:val="a3"/>
        <w:spacing w:before="0" w:beforeAutospacing="0" w:after="0" w:afterAutospacing="0"/>
        <w:jc w:val="both"/>
        <w:rPr>
          <w:rFonts w:ascii="Arial" w:hAnsi="Arial" w:cs="Arial"/>
          <w:color w:val="000000"/>
        </w:rPr>
      </w:pPr>
      <w:r w:rsidRPr="004D2763">
        <w:rPr>
          <w:rFonts w:ascii="Arial" w:hAnsi="Arial" w:cs="Arial"/>
          <w:color w:val="000000"/>
        </w:rPr>
        <w:t>5.3.9. В порядке, установленном </w:t>
      </w:r>
      <w:hyperlink r:id="rId5" w:history="1">
        <w:r w:rsidRPr="004D2763">
          <w:rPr>
            <w:rStyle w:val="a4"/>
            <w:rFonts w:ascii="Arial" w:hAnsi="Arial" w:cs="Arial"/>
            <w:color w:val="auto"/>
          </w:rPr>
          <w:t>главой 5</w:t>
        </w:r>
      </w:hyperlink>
      <w:r w:rsidRPr="004D2763">
        <w:rPr>
          <w:rFonts w:ascii="Arial" w:hAnsi="Arial" w:cs="Arial"/>
        </w:rPr>
        <w:t> </w:t>
      </w:r>
      <w:r w:rsidRPr="004D2763">
        <w:rPr>
          <w:rFonts w:ascii="Arial" w:hAnsi="Arial" w:cs="Arial"/>
          <w:color w:val="000000"/>
        </w:rPr>
        <w:t>Федерального закона от 26.07.2006 № 135-ФЗ "О защите конкуренции".</w:t>
      </w:r>
    </w:p>
    <w:p w:rsidR="00F1564C" w:rsidRPr="004D2763" w:rsidRDefault="00F1564C" w:rsidP="00F1564C">
      <w:pPr>
        <w:pStyle w:val="a3"/>
        <w:spacing w:before="0" w:beforeAutospacing="0" w:after="0" w:afterAutospacing="0"/>
        <w:jc w:val="both"/>
        <w:rPr>
          <w:rFonts w:ascii="Arial" w:hAnsi="Arial" w:cs="Arial"/>
          <w:color w:val="000000"/>
        </w:rPr>
      </w:pPr>
      <w:r w:rsidRPr="004D2763">
        <w:rPr>
          <w:rFonts w:ascii="Arial" w:hAnsi="Arial" w:cs="Arial"/>
          <w:color w:val="000000"/>
        </w:rPr>
        <w:t>5.3.10. </w:t>
      </w:r>
      <w:proofErr w:type="gramStart"/>
      <w:r w:rsidRPr="004D2763">
        <w:rPr>
          <w:rFonts w:ascii="Arial" w:hAnsi="Arial" w:cs="Arial"/>
          <w:color w:val="000000"/>
        </w:rPr>
        <w:t>Лицу, с которым заключен государственный или муниципальный контракт по результатам конкурса или аукциона, проведенных в соответствии с </w:t>
      </w:r>
      <w:hyperlink r:id="rId6" w:history="1">
        <w:r w:rsidRPr="004D2763">
          <w:rPr>
            <w:rStyle w:val="a4"/>
            <w:rFonts w:ascii="Arial" w:hAnsi="Arial" w:cs="Arial"/>
            <w:color w:val="auto"/>
            <w:u w:val="none"/>
          </w:rPr>
          <w:t>Федеральным законом</w:t>
        </w:r>
      </w:hyperlink>
      <w:r w:rsidRPr="004D2763">
        <w:rPr>
          <w:rFonts w:ascii="Arial" w:hAnsi="Arial" w:cs="Arial"/>
        </w:rPr>
        <w:t> от 5 апреля 2013 года № 44-ФЗ "О контрактной системе в сфере закупо</w:t>
      </w:r>
      <w:r w:rsidRPr="004D2763">
        <w:rPr>
          <w:rFonts w:ascii="Arial" w:hAnsi="Arial" w:cs="Arial"/>
          <w:color w:val="000000"/>
        </w:rPr>
        <w:t>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4D2763">
        <w:rPr>
          <w:rFonts w:ascii="Arial" w:hAnsi="Arial" w:cs="Arial"/>
          <w:color w:val="000000"/>
        </w:rPr>
        <w:t xml:space="preserve"> </w:t>
      </w:r>
      <w:proofErr w:type="gramStart"/>
      <w:r w:rsidRPr="004D2763">
        <w:rPr>
          <w:rFonts w:ascii="Arial" w:hAnsi="Arial" w:cs="Arial"/>
          <w:color w:val="000000"/>
        </w:rPr>
        <w:t xml:space="preserve">Срок предоставления указанных прав на такое имущество не может превышать срок исполнения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w:t>
      </w:r>
      <w:bookmarkStart w:id="0" w:name="_GoBack"/>
      <w:bookmarkEnd w:id="0"/>
      <w:r w:rsidRPr="004D2763">
        <w:rPr>
          <w:rFonts w:ascii="Arial" w:hAnsi="Arial" w:cs="Arial"/>
          <w:color w:val="000000"/>
        </w:rPr>
        <w:t>если предоставление указанных прав было предусмотрено документацией</w:t>
      </w:r>
      <w:proofErr w:type="gramEnd"/>
      <w:r w:rsidRPr="004D2763">
        <w:rPr>
          <w:rFonts w:ascii="Arial" w:hAnsi="Arial" w:cs="Arial"/>
          <w:color w:val="000000"/>
        </w:rPr>
        <w:t xml:space="preserve"> о закупке для целей исполнения данного договора;</w:t>
      </w:r>
    </w:p>
    <w:p w:rsidR="00F1564C" w:rsidRPr="004D2763" w:rsidRDefault="00F1564C" w:rsidP="00F1564C">
      <w:pPr>
        <w:pStyle w:val="a3"/>
        <w:spacing w:before="0" w:beforeAutospacing="0" w:after="0" w:afterAutospacing="0"/>
        <w:jc w:val="both"/>
        <w:rPr>
          <w:rFonts w:ascii="Arial" w:hAnsi="Arial" w:cs="Arial"/>
          <w:color w:val="000000"/>
        </w:rPr>
      </w:pPr>
      <w:r w:rsidRPr="004D2763">
        <w:rPr>
          <w:rFonts w:ascii="Arial" w:hAnsi="Arial" w:cs="Arial"/>
          <w:color w:val="000000"/>
        </w:rPr>
        <w:t>5.3.11. На срок не более чем тридцать календарных дней в течение шести последующих календарных месяцев.</w:t>
      </w:r>
    </w:p>
    <w:p w:rsidR="00F1564C" w:rsidRPr="004D2763" w:rsidRDefault="00F1564C" w:rsidP="00F1564C">
      <w:pPr>
        <w:pStyle w:val="a3"/>
        <w:spacing w:before="0" w:beforeAutospacing="0" w:after="0" w:afterAutospacing="0"/>
        <w:jc w:val="both"/>
        <w:rPr>
          <w:rFonts w:ascii="Arial" w:hAnsi="Arial" w:cs="Arial"/>
          <w:color w:val="000000"/>
        </w:rPr>
      </w:pPr>
      <w:r w:rsidRPr="004D2763">
        <w:rPr>
          <w:rFonts w:ascii="Arial" w:hAnsi="Arial" w:cs="Arial"/>
          <w:color w:val="000000"/>
        </w:rPr>
        <w:t xml:space="preserve">5.3.12. Взамен недвижимого имущества, </w:t>
      </w:r>
      <w:proofErr w:type="gramStart"/>
      <w:r w:rsidRPr="004D2763">
        <w:rPr>
          <w:rFonts w:ascii="Arial" w:hAnsi="Arial" w:cs="Arial"/>
          <w:color w:val="000000"/>
        </w:rPr>
        <w:t>права</w:t>
      </w:r>
      <w:proofErr w:type="gramEnd"/>
      <w:r w:rsidRPr="004D2763">
        <w:rPr>
          <w:rFonts w:ascii="Arial" w:hAnsi="Arial" w:cs="Arial"/>
          <w:color w:val="000000"/>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1564C" w:rsidRPr="004D2763" w:rsidRDefault="00F1564C" w:rsidP="00F1564C">
      <w:pPr>
        <w:autoSpaceDE w:val="0"/>
        <w:autoSpaceDN w:val="0"/>
        <w:adjustRightInd w:val="0"/>
        <w:spacing w:after="0" w:line="240" w:lineRule="auto"/>
        <w:jc w:val="both"/>
        <w:rPr>
          <w:rFonts w:ascii="Arial" w:hAnsi="Arial" w:cs="Arial"/>
          <w:sz w:val="24"/>
          <w:szCs w:val="24"/>
        </w:rPr>
      </w:pPr>
      <w:r w:rsidRPr="004D2763">
        <w:rPr>
          <w:rFonts w:ascii="Arial" w:hAnsi="Arial" w:cs="Arial"/>
          <w:color w:val="000000"/>
          <w:sz w:val="24"/>
          <w:szCs w:val="24"/>
        </w:rPr>
        <w:t xml:space="preserve">5.3.13. </w:t>
      </w:r>
      <w:proofErr w:type="gramStart"/>
      <w:r w:rsidRPr="004D2763">
        <w:rPr>
          <w:rFonts w:ascii="Arial" w:hAnsi="Arial" w:cs="Arial"/>
          <w:color w:val="000000"/>
          <w:sz w:val="24"/>
          <w:szCs w:val="24"/>
        </w:rPr>
        <w:t>П</w:t>
      </w:r>
      <w:r w:rsidRPr="004D2763">
        <w:rPr>
          <w:rFonts w:ascii="Arial" w:hAnsi="Arial" w:cs="Arial"/>
          <w:sz w:val="24"/>
          <w:szCs w:val="24"/>
        </w:rPr>
        <w:t xml:space="preserve">равопреемнику приватизированного унитарного предприятия в случае, если такое имущество не включено в состав подлежащих приватизации активов </w:t>
      </w:r>
      <w:r w:rsidRPr="004D2763">
        <w:rPr>
          <w:rFonts w:ascii="Arial" w:hAnsi="Arial" w:cs="Arial"/>
          <w:sz w:val="24"/>
          <w:szCs w:val="24"/>
        </w:rPr>
        <w:lastRenderedPageBreak/>
        <w:t>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F1564C" w:rsidRPr="004D2763" w:rsidRDefault="00F1564C" w:rsidP="00F1564C">
      <w:pPr>
        <w:autoSpaceDE w:val="0"/>
        <w:autoSpaceDN w:val="0"/>
        <w:adjustRightInd w:val="0"/>
        <w:spacing w:after="0" w:line="240" w:lineRule="auto"/>
        <w:jc w:val="both"/>
        <w:rPr>
          <w:rFonts w:ascii="Arial" w:hAnsi="Arial" w:cs="Arial"/>
          <w:color w:val="000000"/>
          <w:sz w:val="24"/>
          <w:szCs w:val="24"/>
        </w:rPr>
      </w:pPr>
      <w:r w:rsidRPr="004D2763">
        <w:rPr>
          <w:rFonts w:ascii="Arial" w:hAnsi="Arial" w:cs="Arial"/>
          <w:sz w:val="24"/>
          <w:szCs w:val="24"/>
        </w:rPr>
        <w:t xml:space="preserve">5.3.14. Являющееся частью или частями помещения, здания, строения или сооружения, если общая площадь передаваемого </w:t>
      </w:r>
      <w:hyperlink r:id="rId7" w:history="1">
        <w:r w:rsidRPr="004D2763">
          <w:rPr>
            <w:rFonts w:ascii="Arial" w:hAnsi="Arial" w:cs="Arial"/>
            <w:sz w:val="24"/>
            <w:szCs w:val="24"/>
          </w:rPr>
          <w:t>имущества</w:t>
        </w:r>
      </w:hyperlink>
      <w:r w:rsidRPr="004D2763">
        <w:rPr>
          <w:rFonts w:ascii="Arial" w:hAnsi="Arial" w:cs="Arial"/>
          <w:sz w:val="24"/>
          <w:szCs w:val="24"/>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1564C" w:rsidRPr="004D2763" w:rsidRDefault="00F1564C" w:rsidP="00F1564C">
      <w:pPr>
        <w:pStyle w:val="a3"/>
        <w:spacing w:before="0" w:beforeAutospacing="0" w:after="0" w:afterAutospacing="0"/>
        <w:jc w:val="both"/>
        <w:rPr>
          <w:rFonts w:ascii="Arial" w:hAnsi="Arial" w:cs="Arial"/>
          <w:color w:val="000000"/>
        </w:rPr>
      </w:pPr>
      <w:r w:rsidRPr="004D2763">
        <w:rPr>
          <w:rFonts w:ascii="Arial" w:hAnsi="Arial" w:cs="Arial"/>
          <w:color w:val="000000"/>
        </w:rPr>
        <w:t>5.3.15. </w:t>
      </w:r>
      <w:proofErr w:type="gramStart"/>
      <w:r w:rsidRPr="004D2763">
        <w:rPr>
          <w:rFonts w:ascii="Arial" w:hAnsi="Arial" w:cs="Arial"/>
          <w:color w:val="000000"/>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4D2763">
        <w:rPr>
          <w:rFonts w:ascii="Arial" w:hAnsi="Arial" w:cs="Arial"/>
          <w:color w:val="000000"/>
        </w:rPr>
        <w:t xml:space="preserve"> </w:t>
      </w:r>
      <w:proofErr w:type="gramStart"/>
      <w:r w:rsidRPr="004D2763">
        <w:rPr>
          <w:rFonts w:ascii="Arial" w:hAnsi="Arial" w:cs="Arial"/>
          <w:color w:val="000000"/>
        </w:rPr>
        <w:t>менее начальной</w:t>
      </w:r>
      <w:proofErr w:type="gramEnd"/>
      <w:r w:rsidRPr="004D2763">
        <w:rPr>
          <w:rFonts w:ascii="Arial" w:hAnsi="Arial" w:cs="Arial"/>
          <w:color w:val="000000"/>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настоящем Положением договоров в этих случаях является обязательным.</w:t>
      </w:r>
    </w:p>
    <w:p w:rsidR="00F1564C" w:rsidRPr="004D2763" w:rsidRDefault="00F1564C" w:rsidP="00F1564C">
      <w:pPr>
        <w:pStyle w:val="a3"/>
        <w:spacing w:before="0" w:beforeAutospacing="0" w:after="0" w:afterAutospacing="0"/>
        <w:jc w:val="both"/>
        <w:rPr>
          <w:rFonts w:ascii="Arial" w:hAnsi="Arial" w:cs="Arial"/>
          <w:color w:val="000000"/>
        </w:rPr>
      </w:pPr>
      <w:r w:rsidRPr="004D2763">
        <w:rPr>
          <w:rFonts w:ascii="Arial" w:hAnsi="Arial" w:cs="Arial"/>
          <w:color w:val="000000"/>
        </w:rPr>
        <w:t>5.3.16. По истечении срока договора аренды, указанного в </w:t>
      </w:r>
      <w:hyperlink r:id="rId8" w:history="1">
        <w:r w:rsidRPr="004D2763">
          <w:rPr>
            <w:rStyle w:val="a4"/>
            <w:rFonts w:ascii="Arial" w:hAnsi="Arial" w:cs="Arial"/>
            <w:color w:val="auto"/>
            <w:u w:val="none"/>
          </w:rPr>
          <w:t>частях 1</w:t>
        </w:r>
      </w:hyperlink>
      <w:r w:rsidRPr="004D2763">
        <w:rPr>
          <w:rFonts w:ascii="Arial" w:hAnsi="Arial" w:cs="Arial"/>
        </w:rPr>
        <w:t> и </w:t>
      </w:r>
      <w:hyperlink r:id="rId9" w:history="1">
        <w:r w:rsidRPr="004D2763">
          <w:rPr>
            <w:rStyle w:val="a4"/>
            <w:rFonts w:ascii="Arial" w:hAnsi="Arial" w:cs="Arial"/>
            <w:color w:val="auto"/>
            <w:u w:val="none"/>
          </w:rPr>
          <w:t>3 статьи 17.1</w:t>
        </w:r>
      </w:hyperlink>
      <w:r w:rsidRPr="004D2763">
        <w:rPr>
          <w:rFonts w:ascii="Arial" w:hAnsi="Arial" w:cs="Arial"/>
          <w:color w:val="000000"/>
        </w:rPr>
        <w:t xml:space="preserve"> Федерального закона от 26.07.2006 № 135-ФЗ "О защите конкуренции", заключение такого договора на новый срок с арендатором, надлежащим </w:t>
      </w:r>
      <w:proofErr w:type="gramStart"/>
      <w:r w:rsidRPr="004D2763">
        <w:rPr>
          <w:rFonts w:ascii="Arial" w:hAnsi="Arial" w:cs="Arial"/>
          <w:color w:val="000000"/>
        </w:rPr>
        <w:t>образом</w:t>
      </w:r>
      <w:proofErr w:type="gramEnd"/>
      <w:r w:rsidRPr="004D2763">
        <w:rPr>
          <w:rFonts w:ascii="Arial" w:hAnsi="Arial" w:cs="Arial"/>
          <w:color w:val="000000"/>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1564C" w:rsidRPr="004D2763" w:rsidRDefault="00F1564C" w:rsidP="00F1564C">
      <w:pPr>
        <w:pStyle w:val="a3"/>
        <w:spacing w:before="0" w:beforeAutospacing="0" w:after="0" w:afterAutospacing="0"/>
        <w:jc w:val="both"/>
        <w:rPr>
          <w:rFonts w:ascii="Arial" w:hAnsi="Arial" w:cs="Arial"/>
          <w:color w:val="000000"/>
        </w:rPr>
      </w:pPr>
      <w:r w:rsidRPr="004D2763">
        <w:rPr>
          <w:rFonts w:ascii="Arial" w:hAnsi="Arial" w:cs="Arial"/>
          <w:color w:val="000000"/>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A67FA0" w:rsidRPr="004D2763" w:rsidRDefault="00F1564C" w:rsidP="00F1564C">
      <w:pPr>
        <w:autoSpaceDE w:val="0"/>
        <w:autoSpaceDN w:val="0"/>
        <w:adjustRightInd w:val="0"/>
        <w:spacing w:after="0" w:line="240" w:lineRule="auto"/>
        <w:jc w:val="both"/>
        <w:rPr>
          <w:rFonts w:ascii="Arial" w:hAnsi="Arial" w:cs="Arial"/>
          <w:sz w:val="24"/>
          <w:szCs w:val="24"/>
        </w:rPr>
      </w:pPr>
      <w:r w:rsidRPr="004D2763">
        <w:rPr>
          <w:rFonts w:ascii="Arial" w:hAnsi="Arial" w:cs="Arial"/>
          <w:color w:val="000000"/>
          <w:sz w:val="24"/>
          <w:szCs w:val="24"/>
        </w:rPr>
        <w:t>2) минимальный срок, на который перезаключается договор аренды, должен составлять не менее трех лет. Срок может быть уменьшен только на основании заявления арендатора</w:t>
      </w:r>
      <w:r w:rsidR="00A67FA0" w:rsidRPr="004D2763">
        <w:rPr>
          <w:rFonts w:ascii="Arial" w:hAnsi="Arial" w:cs="Arial"/>
          <w:sz w:val="24"/>
          <w:szCs w:val="24"/>
        </w:rPr>
        <w:t>».</w:t>
      </w:r>
    </w:p>
    <w:p w:rsidR="00F1564C" w:rsidRPr="004D2763" w:rsidRDefault="00F1564C" w:rsidP="00F1564C">
      <w:pPr>
        <w:autoSpaceDE w:val="0"/>
        <w:autoSpaceDN w:val="0"/>
        <w:adjustRightInd w:val="0"/>
        <w:spacing w:after="0" w:line="240" w:lineRule="auto"/>
        <w:jc w:val="both"/>
        <w:rPr>
          <w:rFonts w:ascii="Arial" w:hAnsi="Arial" w:cs="Arial"/>
          <w:sz w:val="24"/>
          <w:szCs w:val="24"/>
        </w:rPr>
      </w:pPr>
      <w:r w:rsidRPr="004D2763">
        <w:rPr>
          <w:rFonts w:ascii="Arial" w:hAnsi="Arial" w:cs="Arial"/>
          <w:sz w:val="24"/>
          <w:szCs w:val="24"/>
        </w:rPr>
        <w:t xml:space="preserve">5.3.17. </w:t>
      </w:r>
      <w:r w:rsidR="001710B1" w:rsidRPr="004D2763">
        <w:rPr>
          <w:rFonts w:ascii="Arial" w:hAnsi="Arial" w:cs="Arial"/>
          <w:sz w:val="24"/>
          <w:szCs w:val="24"/>
        </w:rPr>
        <w:t>П</w:t>
      </w:r>
      <w:r w:rsidRPr="004D2763">
        <w:rPr>
          <w:rFonts w:ascii="Arial" w:hAnsi="Arial" w:cs="Arial"/>
          <w:sz w:val="24"/>
          <w:szCs w:val="24"/>
        </w:rPr>
        <w:t xml:space="preserve">ублично-правовой </w:t>
      </w:r>
      <w:hyperlink r:id="rId10" w:history="1">
        <w:r w:rsidRPr="004D2763">
          <w:rPr>
            <w:rFonts w:ascii="Arial" w:hAnsi="Arial" w:cs="Arial"/>
            <w:sz w:val="24"/>
            <w:szCs w:val="24"/>
          </w:rPr>
          <w:t>компании</w:t>
        </w:r>
      </w:hyperlink>
      <w:r w:rsidRPr="004D2763">
        <w:rPr>
          <w:rFonts w:ascii="Arial" w:hAnsi="Arial" w:cs="Arial"/>
          <w:sz w:val="24"/>
          <w:szCs w:val="24"/>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r w:rsidR="00456688" w:rsidRPr="004D2763">
        <w:rPr>
          <w:rFonts w:ascii="Arial" w:hAnsi="Arial" w:cs="Arial"/>
          <w:sz w:val="24"/>
          <w:szCs w:val="24"/>
        </w:rPr>
        <w:t>»</w:t>
      </w:r>
      <w:r w:rsidRPr="004D2763">
        <w:rPr>
          <w:rFonts w:ascii="Arial" w:hAnsi="Arial" w:cs="Arial"/>
          <w:sz w:val="24"/>
          <w:szCs w:val="24"/>
        </w:rPr>
        <w:t>.</w:t>
      </w:r>
    </w:p>
    <w:p w:rsidR="00A67FA0" w:rsidRPr="004D2763" w:rsidRDefault="00A67FA0" w:rsidP="00A67FA0">
      <w:pPr>
        <w:spacing w:after="0" w:line="254" w:lineRule="auto"/>
        <w:ind w:firstLine="709"/>
        <w:jc w:val="both"/>
        <w:rPr>
          <w:rFonts w:ascii="Arial" w:hAnsi="Arial" w:cs="Arial"/>
          <w:sz w:val="24"/>
          <w:szCs w:val="24"/>
        </w:rPr>
      </w:pPr>
      <w:r w:rsidRPr="004D2763">
        <w:rPr>
          <w:rFonts w:ascii="Arial" w:hAnsi="Arial" w:cs="Arial"/>
          <w:sz w:val="24"/>
          <w:szCs w:val="24"/>
        </w:rPr>
        <w:t>2. Настоящее Решение вступает в силу со дня его официального опубликования.</w:t>
      </w:r>
    </w:p>
    <w:p w:rsidR="00A67FA0" w:rsidRPr="004D2763" w:rsidRDefault="00A67FA0" w:rsidP="00A67FA0">
      <w:pPr>
        <w:spacing w:after="0" w:line="254" w:lineRule="auto"/>
        <w:ind w:firstLine="709"/>
        <w:jc w:val="both"/>
        <w:rPr>
          <w:rFonts w:ascii="Arial" w:hAnsi="Arial" w:cs="Arial"/>
          <w:b/>
          <w:sz w:val="24"/>
          <w:szCs w:val="24"/>
        </w:rPr>
      </w:pPr>
      <w:r w:rsidRPr="004D2763">
        <w:rPr>
          <w:rFonts w:ascii="Arial" w:hAnsi="Arial" w:cs="Arial"/>
          <w:sz w:val="24"/>
          <w:szCs w:val="24"/>
        </w:rPr>
        <w:t>3. Настоящее решение опубликовать в общественно-политической газете Усть-Кутского района «Ленские вести» и на официальном сайте Администрации Нийского сельского поселения в информационно-телекоммуникационной сети «Интернет».</w:t>
      </w:r>
    </w:p>
    <w:p w:rsidR="00A67FA0" w:rsidRPr="004D2763" w:rsidRDefault="00A67FA0" w:rsidP="00A67FA0">
      <w:pPr>
        <w:spacing w:after="0" w:line="254" w:lineRule="auto"/>
        <w:ind w:firstLine="11"/>
        <w:contextualSpacing/>
        <w:jc w:val="both"/>
        <w:rPr>
          <w:rFonts w:ascii="Arial" w:hAnsi="Arial" w:cs="Arial"/>
          <w:sz w:val="24"/>
          <w:szCs w:val="24"/>
        </w:rPr>
      </w:pPr>
    </w:p>
    <w:p w:rsidR="00A67FA0" w:rsidRPr="004D2763" w:rsidRDefault="00A67FA0" w:rsidP="004D2763">
      <w:pPr>
        <w:spacing w:after="0" w:line="254" w:lineRule="auto"/>
        <w:contextualSpacing/>
        <w:jc w:val="both"/>
        <w:rPr>
          <w:rFonts w:ascii="Arial" w:hAnsi="Arial" w:cs="Arial"/>
          <w:sz w:val="24"/>
          <w:szCs w:val="24"/>
        </w:rPr>
      </w:pPr>
    </w:p>
    <w:p w:rsidR="00A67FA0" w:rsidRPr="004D2763" w:rsidRDefault="00A67FA0" w:rsidP="00A67FA0">
      <w:pPr>
        <w:spacing w:after="0" w:line="254" w:lineRule="auto"/>
        <w:ind w:firstLine="11"/>
        <w:contextualSpacing/>
        <w:jc w:val="both"/>
        <w:rPr>
          <w:rFonts w:ascii="Arial" w:hAnsi="Arial" w:cs="Arial"/>
          <w:b/>
          <w:sz w:val="24"/>
          <w:szCs w:val="24"/>
        </w:rPr>
      </w:pPr>
      <w:r w:rsidRPr="004D2763">
        <w:rPr>
          <w:rFonts w:ascii="Arial" w:hAnsi="Arial" w:cs="Arial"/>
          <w:b/>
          <w:sz w:val="24"/>
          <w:szCs w:val="24"/>
        </w:rPr>
        <w:t>Глава Нийского</w:t>
      </w:r>
    </w:p>
    <w:p w:rsidR="004D2763" w:rsidRDefault="004D2763" w:rsidP="00A67FA0">
      <w:pPr>
        <w:spacing w:after="0" w:line="254" w:lineRule="auto"/>
        <w:ind w:firstLine="11"/>
        <w:contextualSpacing/>
        <w:jc w:val="both"/>
        <w:rPr>
          <w:rFonts w:ascii="Arial" w:hAnsi="Arial" w:cs="Arial"/>
          <w:b/>
          <w:sz w:val="24"/>
          <w:szCs w:val="24"/>
        </w:rPr>
      </w:pPr>
      <w:r>
        <w:rPr>
          <w:rFonts w:ascii="Arial" w:hAnsi="Arial" w:cs="Arial"/>
          <w:b/>
          <w:sz w:val="24"/>
          <w:szCs w:val="24"/>
        </w:rPr>
        <w:t>муниципального образования</w:t>
      </w:r>
    </w:p>
    <w:p w:rsidR="00404E63" w:rsidRPr="004D2763" w:rsidRDefault="00A67FA0" w:rsidP="004D2763">
      <w:pPr>
        <w:spacing w:after="0" w:line="254" w:lineRule="auto"/>
        <w:contextualSpacing/>
        <w:jc w:val="both"/>
        <w:rPr>
          <w:rFonts w:ascii="Arial" w:hAnsi="Arial" w:cs="Arial"/>
          <w:b/>
          <w:sz w:val="24"/>
          <w:szCs w:val="24"/>
        </w:rPr>
      </w:pPr>
      <w:r w:rsidRPr="004D2763">
        <w:rPr>
          <w:rFonts w:ascii="Arial" w:hAnsi="Arial" w:cs="Arial"/>
          <w:b/>
          <w:sz w:val="24"/>
          <w:szCs w:val="24"/>
        </w:rPr>
        <w:t>Е.В. Дудник</w:t>
      </w:r>
    </w:p>
    <w:sectPr w:rsidR="00404E63" w:rsidRPr="004D2763" w:rsidSect="00506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EB3"/>
    <w:rsid w:val="00051A5A"/>
    <w:rsid w:val="001710B1"/>
    <w:rsid w:val="00185587"/>
    <w:rsid w:val="00404E63"/>
    <w:rsid w:val="00447AF3"/>
    <w:rsid w:val="00456688"/>
    <w:rsid w:val="004D2763"/>
    <w:rsid w:val="00506804"/>
    <w:rsid w:val="005111C9"/>
    <w:rsid w:val="009A2EB3"/>
    <w:rsid w:val="00A67FA0"/>
    <w:rsid w:val="00A739B7"/>
    <w:rsid w:val="00F1564C"/>
    <w:rsid w:val="00F44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564C"/>
    <w:rPr>
      <w:color w:val="0000FF"/>
      <w:u w:val="single"/>
    </w:rPr>
  </w:style>
  <w:style w:type="paragraph" w:styleId="a5">
    <w:name w:val="No Spacing"/>
    <w:uiPriority w:val="1"/>
    <w:qFormat/>
    <w:rsid w:val="004D276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48517&amp;sub=1711" TargetMode="External"/><Relationship Id="rId3" Type="http://schemas.openxmlformats.org/officeDocument/2006/relationships/webSettings" Target="webSettings.xml"/><Relationship Id="rId7" Type="http://schemas.openxmlformats.org/officeDocument/2006/relationships/hyperlink" Target="consultantplus://offline/ref=7A7374754C6264B83EF14C05A3101FB3B612C2EEC4154F3CCE0133DF6AD1DF39BB5847C1AAB341B9D68D8164B0A769F1D6BBB6A700720129GDkB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70253464&amp;sub=0" TargetMode="External"/><Relationship Id="rId11" Type="http://schemas.openxmlformats.org/officeDocument/2006/relationships/fontTable" Target="fontTable.xml"/><Relationship Id="rId5" Type="http://schemas.openxmlformats.org/officeDocument/2006/relationships/hyperlink" Target="http://municipal.garant.ru/document?id=12048517&amp;sub=500" TargetMode="External"/><Relationship Id="rId10" Type="http://schemas.openxmlformats.org/officeDocument/2006/relationships/hyperlink" Target="consultantplus://offline/ref=64BD69516615C5FA207D553354EEE101FECB0804A946F4B625D378FF53E0A1053CA884BC0814567AB5B199797AQBl6H" TargetMode="External"/><Relationship Id="rId4" Type="http://schemas.openxmlformats.org/officeDocument/2006/relationships/hyperlink" Target="http://municipal.garant.ru/document?id=10005879&amp;sub=311" TargetMode="External"/><Relationship Id="rId9" Type="http://schemas.openxmlformats.org/officeDocument/2006/relationships/hyperlink" Target="http://municipal.garant.ru/document?id=12048517&amp;sub=1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Шакировна Тырышкина</dc:creator>
  <cp:lastModifiedBy>IBM_457</cp:lastModifiedBy>
  <cp:revision>2</cp:revision>
  <cp:lastPrinted>2023-09-25T08:51:00Z</cp:lastPrinted>
  <dcterms:created xsi:type="dcterms:W3CDTF">2023-09-25T08:53:00Z</dcterms:created>
  <dcterms:modified xsi:type="dcterms:W3CDTF">2023-09-25T08:53:00Z</dcterms:modified>
</cp:coreProperties>
</file>